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7" w:lineRule="auto"/>
        <w:rPr/>
      </w:pPr>
      <w:r w:rsidDel="00000000" w:rsidR="00000000" w:rsidRPr="00000000">
        <w:rPr>
          <w:rFonts w:ascii="Times New Roman" w:cs="Times New Roman" w:eastAsia="Times New Roman" w:hAnsi="Times New Roman"/>
          <w:b w:val="1"/>
          <w:i w:val="1"/>
          <w:rtl w:val="0"/>
        </w:rPr>
        <w:t xml:space="preserve">Subject: </w:t>
      </w:r>
      <w:r w:rsidDel="00000000" w:rsidR="00000000" w:rsidRPr="00000000">
        <w:rPr>
          <w:rFonts w:ascii="Times New Roman" w:cs="Times New Roman" w:eastAsia="Times New Roman" w:hAnsi="Times New Roman"/>
          <w:rtl w:val="0"/>
        </w:rPr>
        <w:t xml:space="preserve">Urgente: Actualice la información en su Perfil de Proveedor de la Ciudad de Santa Fe</w:t>
      </w:r>
      <w:r w:rsidDel="00000000" w:rsidR="00000000" w:rsidRPr="00000000">
        <w:rPr>
          <w:rtl w:val="0"/>
        </w:rPr>
      </w:r>
    </w:p>
    <w:p w:rsidR="00000000" w:rsidDel="00000000" w:rsidP="00000000" w:rsidRDefault="00000000" w:rsidRPr="00000000" w14:paraId="00000002">
      <w:pPr>
        <w:spacing w:line="257" w:lineRule="auto"/>
        <w:rPr/>
      </w:pPr>
      <w:r w:rsidDel="00000000" w:rsidR="00000000" w:rsidRPr="00000000">
        <w:rPr>
          <w:rFonts w:ascii="Times New Roman" w:cs="Times New Roman" w:eastAsia="Times New Roman" w:hAnsi="Times New Roman"/>
          <w:rtl w:val="0"/>
        </w:rPr>
        <w:t xml:space="preserve">Estimado proveedor de la Ciudad de Santa Fe,</w:t>
      </w:r>
      <w:r w:rsidDel="00000000" w:rsidR="00000000" w:rsidRPr="00000000">
        <w:rPr>
          <w:rtl w:val="0"/>
        </w:rPr>
      </w:r>
    </w:p>
    <w:p w:rsidR="00000000" w:rsidDel="00000000" w:rsidP="00000000" w:rsidRDefault="00000000" w:rsidRPr="00000000" w14:paraId="00000003">
      <w:pPr>
        <w:spacing w:line="257" w:lineRule="auto"/>
        <w:rPr/>
      </w:pPr>
      <w:r w:rsidDel="00000000" w:rsidR="00000000" w:rsidRPr="00000000">
        <w:rPr>
          <w:rFonts w:ascii="Times New Roman" w:cs="Times New Roman" w:eastAsia="Times New Roman" w:hAnsi="Times New Roman"/>
          <w:rtl w:val="0"/>
        </w:rPr>
        <w:t xml:space="preserve">Esperamos que este mensaje le encuentre bien. La Ciudad de Santa Fe aprecia enormemente su colaboración y el papel vital que desempeña al apoyar a nuestra comunidad a través de sus productos y servicios.</w:t>
      </w:r>
      <w:r w:rsidDel="00000000" w:rsidR="00000000" w:rsidRPr="00000000">
        <w:rPr>
          <w:rtl w:val="0"/>
        </w:rPr>
      </w:r>
    </w:p>
    <w:p w:rsidR="00000000" w:rsidDel="00000000" w:rsidP="00000000" w:rsidRDefault="00000000" w:rsidRPr="00000000" w14:paraId="00000004">
      <w:pPr>
        <w:spacing w:line="257" w:lineRule="auto"/>
        <w:rPr/>
      </w:pPr>
      <w:r w:rsidDel="00000000" w:rsidR="00000000" w:rsidRPr="00000000">
        <w:rPr>
          <w:rFonts w:ascii="Times New Roman" w:cs="Times New Roman" w:eastAsia="Times New Roman" w:hAnsi="Times New Roman"/>
          <w:rtl w:val="0"/>
        </w:rPr>
        <w:t xml:space="preserve">La Ciudad de Santa Fe está planeando una nueva adición a nuestra solicitud de autogestión de proveedores. Vamos a procesar nuestras ITBs (Invitaciones a Licitar) y RFPs (Solicitudes de Propuesta) electrónicamente a partir del </w:t>
      </w:r>
      <w:r w:rsidDel="00000000" w:rsidR="00000000" w:rsidRPr="00000000">
        <w:rPr>
          <w:rFonts w:ascii="Times New Roman" w:cs="Times New Roman" w:eastAsia="Times New Roman" w:hAnsi="Times New Roman"/>
          <w:highlight w:val="yellow"/>
          <w:rtl w:val="0"/>
        </w:rPr>
        <w:t xml:space="preserve">21 de diciembre de 2023</w:t>
      </w:r>
      <w:r w:rsidDel="00000000" w:rsidR="00000000" w:rsidRPr="00000000">
        <w:rPr>
          <w:rFonts w:ascii="Times New Roman" w:cs="Times New Roman" w:eastAsia="Times New Roman" w:hAnsi="Times New Roman"/>
          <w:rtl w:val="0"/>
        </w:rPr>
        <w:t xml:space="preserve">. Por favor, ayúdenos a que esta transición sea un éxito y evite que su compañía pierda oportunidades potenciales de negocio actualizando su cuenta de proveedor.</w:t>
      </w:r>
      <w:r w:rsidDel="00000000" w:rsidR="00000000" w:rsidRPr="00000000">
        <w:rPr>
          <w:rtl w:val="0"/>
        </w:rPr>
      </w:r>
    </w:p>
    <w:p w:rsidR="00000000" w:rsidDel="00000000" w:rsidP="00000000" w:rsidRDefault="00000000" w:rsidRPr="00000000" w14:paraId="00000005">
      <w:pPr>
        <w:spacing w:line="257" w:lineRule="auto"/>
        <w:rPr/>
      </w:pPr>
      <w:r w:rsidDel="00000000" w:rsidR="00000000" w:rsidRPr="00000000">
        <w:rPr>
          <w:rFonts w:ascii="Times New Roman" w:cs="Times New Roman" w:eastAsia="Times New Roman" w:hAnsi="Times New Roman"/>
          <w:rtl w:val="0"/>
        </w:rPr>
        <w:t xml:space="preserve">Para garantizar que nuestros registros estén actualizados y mejorar nuestra comunicación con usted, le pedimos que dedique un momento a actualizar la información que aparece en su perfil de proveedor. Esta actualización es crucial para garantizar que reciba notificaciones sobre oportunidades de negocio con la Ciudad, agilizar nuestros procesos de contratación y mantener una comunicación eficaz con nuestro equipo de compras.</w:t>
      </w:r>
      <w:r w:rsidDel="00000000" w:rsidR="00000000" w:rsidRPr="00000000">
        <w:rPr>
          <w:rtl w:val="0"/>
        </w:rPr>
      </w:r>
    </w:p>
    <w:p w:rsidR="00000000" w:rsidDel="00000000" w:rsidP="00000000" w:rsidRDefault="00000000" w:rsidRPr="00000000" w14:paraId="00000006">
      <w:pPr>
        <w:spacing w:line="257" w:lineRule="auto"/>
        <w:rPr/>
      </w:pPr>
      <w:r w:rsidDel="00000000" w:rsidR="00000000" w:rsidRPr="00000000">
        <w:rPr>
          <w:rFonts w:ascii="Times New Roman" w:cs="Times New Roman" w:eastAsia="Times New Roman" w:hAnsi="Times New Roman"/>
          <w:rtl w:val="0"/>
        </w:rPr>
        <w:t xml:space="preserve">Al mantener actualizada la información de su perfil de proveedor, no sólo se mantiene informado sobre posibles oportunidades de negocio, sino que también nos ayuda a prestarle un mejor servicio. Nos permite adaptar nuestra comunicación a sus necesidades y requisitos específicos, garantizando una relación de trabajo fluida y eficaz.</w:t>
      </w:r>
      <w:r w:rsidDel="00000000" w:rsidR="00000000" w:rsidRPr="00000000">
        <w:rPr>
          <w:rtl w:val="0"/>
        </w:rPr>
      </w:r>
    </w:p>
    <w:p w:rsidR="00000000" w:rsidDel="00000000" w:rsidP="00000000" w:rsidRDefault="00000000" w:rsidRPr="00000000" w14:paraId="00000007">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actualizar su perfil de proveedor, por favor visite la página de Autogestión de Proveedores (VSS, por sus siglas en inglés) de la Ciudad de Santa Fe: </w:t>
      </w:r>
      <w:hyperlink r:id="rId7">
        <w:r w:rsidDel="00000000" w:rsidR="00000000" w:rsidRPr="00000000">
          <w:rPr>
            <w:rFonts w:ascii="Times New Roman" w:cs="Times New Roman" w:eastAsia="Times New Roman" w:hAnsi="Times New Roman"/>
            <w:color w:val="1155cc"/>
            <w:u w:val="single"/>
            <w:rtl w:val="0"/>
          </w:rPr>
          <w:t xml:space="preserve">https://cityofsantafenmvendors.munisselfservice.com/</w:t>
        </w:r>
      </w:hyperlink>
      <w:r w:rsidDel="00000000" w:rsidR="00000000" w:rsidRPr="00000000">
        <w:rPr>
          <w:rFonts w:ascii="Times New Roman" w:cs="Times New Roman" w:eastAsia="Times New Roman" w:hAnsi="Times New Roman"/>
          <w:rtl w:val="0"/>
        </w:rPr>
        <w:t xml:space="preserve"> y siga las instrucciones que se le proporcionan a continuación. Si encuentra alguna dificultad o tiene alguna pregunta, no dude en ponerse en contacto con nuestro equipo de compras.</w:t>
      </w:r>
      <w:r w:rsidDel="00000000" w:rsidR="00000000" w:rsidRPr="00000000">
        <w:rPr>
          <w:rtl w:val="0"/>
        </w:rPr>
      </w:r>
    </w:p>
    <w:p w:rsidR="00000000" w:rsidDel="00000000" w:rsidP="00000000" w:rsidRDefault="00000000" w:rsidRPr="00000000" w14:paraId="00000008">
      <w:pPr>
        <w:spacing w:line="257" w:lineRule="auto"/>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9">
      <w:pPr>
        <w:spacing w:line="257" w:lineRule="auto"/>
        <w:rPr/>
      </w:pPr>
      <w:r w:rsidDel="00000000" w:rsidR="00000000" w:rsidRPr="00000000">
        <w:rPr>
          <w:rFonts w:ascii="Times New Roman" w:cs="Times New Roman" w:eastAsia="Times New Roman" w:hAnsi="Times New Roman"/>
          <w:b w:val="1"/>
          <w:rtl w:val="0"/>
        </w:rPr>
        <w:t xml:space="preserve">Es necesario tomar las siguientes medidas:</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0"/>
          <w:tab w:val="left" w:leader="none" w:pos="720"/>
        </w:tabs>
        <w:spacing w:after="160" w:before="0" w:line="257"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Actualice sus direcciones:</w:t>
      </w:r>
      <w:r w:rsidDel="00000000" w:rsidR="00000000" w:rsidRPr="00000000">
        <w:rPr>
          <w:rtl w:val="0"/>
        </w:rPr>
      </w:r>
    </w:p>
    <w:p w:rsidR="00000000" w:rsidDel="00000000" w:rsidP="00000000" w:rsidRDefault="00000000" w:rsidRPr="00000000" w14:paraId="0000000B">
      <w:pPr>
        <w:tabs>
          <w:tab w:val="left" w:leader="none" w:pos="0"/>
          <w:tab w:val="left" w:leader="none" w:pos="1440"/>
        </w:tabs>
        <w:spacing w:line="25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Tanto la dirección postal (mailing address) como la de remesas (remittance address) son campos obligatorios. Favor de verificar y actualizar estas direcciones según sea necesario. Si sólo dispone de una dirección, introdúzcala tanto en el campo de dirección postal como en el de remesa.</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0"/>
          <w:tab w:val="left" w:leader="none" w:pos="720"/>
        </w:tabs>
        <w:spacing w:after="160" w:before="0" w:line="257"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Actualice los códigos de producto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Commodity Codes):</w:t>
      </w:r>
    </w:p>
    <w:p w:rsidR="00000000" w:rsidDel="00000000" w:rsidP="00000000" w:rsidRDefault="00000000" w:rsidRPr="00000000" w14:paraId="0000000D">
      <w:pPr>
        <w:tabs>
          <w:tab w:val="left" w:leader="none" w:pos="0"/>
          <w:tab w:val="left" w:leader="none" w:pos="1440"/>
        </w:tabs>
        <w:spacing w:line="25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códigos de producto (o Commodity Codes en inglés) son esenciales para recibir notificaciones sobre oportunidades de trabajo en la Ciudad que se ajusten a sus productos y servicios. Le recomendamos que incluya todos los códigos de producto relevantes asociados al tipo de oferta que realiza. Esto le ayudará a mantenerse informado sobre las posibles oportunidades de negocio con la Ciudad. Vea los códigos de producto antes de iniciar su sesión en </w:t>
      </w:r>
      <w:hyperlink r:id="rId8">
        <w:r w:rsidDel="00000000" w:rsidR="00000000" w:rsidRPr="00000000">
          <w:rPr>
            <w:rFonts w:ascii="Times New Roman" w:cs="Times New Roman" w:eastAsia="Times New Roman" w:hAnsi="Times New Roman"/>
            <w:color w:val="1155cc"/>
            <w:u w:val="single"/>
            <w:rtl w:val="0"/>
          </w:rPr>
          <w:t xml:space="preserve">https://santafenm.gov/finance-2/purchasing-1</w:t>
        </w:r>
      </w:hyperlink>
      <w:r w:rsidDel="00000000" w:rsidR="00000000" w:rsidRPr="00000000">
        <w:rPr>
          <w:rFonts w:ascii="Times New Roman" w:cs="Times New Roman" w:eastAsia="Times New Roman" w:hAnsi="Times New Roman"/>
          <w:rtl w:val="0"/>
        </w:rPr>
        <w:t xml:space="preserve"> para prepararse antes de introducirlos en su perfil.</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0"/>
          <w:tab w:val="left" w:leader="none" w:pos="720"/>
        </w:tabs>
        <w:spacing w:after="160" w:before="0" w:line="257"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Añada un contacto de compras:</w:t>
      </w:r>
      <w:r w:rsidDel="00000000" w:rsidR="00000000" w:rsidRPr="00000000">
        <w:rPr>
          <w:rtl w:val="0"/>
        </w:rPr>
      </w:r>
    </w:p>
    <w:p w:rsidR="00000000" w:rsidDel="00000000" w:rsidP="00000000" w:rsidRDefault="00000000" w:rsidRPr="00000000" w14:paraId="0000000F">
      <w:pPr>
        <w:tabs>
          <w:tab w:val="left" w:leader="none" w:pos="0"/>
          <w:tab w:val="left" w:leader="none" w:pos="1440"/>
        </w:tabs>
        <w:spacing w:line="25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favor, asegúrese de tener al menos una persona como contacto de compras designada en su perfil de proveedor. Este contacto será el principal punto de comunicación entre su organización y el departamento de compras de la Ciudad. Si no añade un contacto de compras podría perderse de recibir invitaciones y notificaciones sobre posibles oportunidades de negocio.</w:t>
      </w:r>
      <w:r w:rsidDel="00000000" w:rsidR="00000000" w:rsidRPr="00000000">
        <w:rPr>
          <w:rtl w:val="0"/>
        </w:rPr>
      </w:r>
    </w:p>
    <w:p w:rsidR="00000000" w:rsidDel="00000000" w:rsidP="00000000" w:rsidRDefault="00000000" w:rsidRPr="00000000" w14:paraId="00000010">
      <w:pPr>
        <w:spacing w:line="257" w:lineRule="auto"/>
        <w:rPr/>
      </w:pPr>
      <w:r w:rsidDel="00000000" w:rsidR="00000000" w:rsidRPr="00000000">
        <w:rPr>
          <w:rFonts w:ascii="Times New Roman" w:cs="Times New Roman" w:eastAsia="Times New Roman" w:hAnsi="Times New Roman"/>
          <w:b w:val="1"/>
          <w:rtl w:val="0"/>
        </w:rPr>
        <w:t xml:space="preserve">Cómo actualizar su perfil de proveedor:</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0"/>
          <w:tab w:val="left" w:leader="none" w:pos="720"/>
        </w:tabs>
        <w:spacing w:after="0" w:before="0" w:line="257"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Antes de iniciar una sesión en el sistema, localice el FID de su empresa (si tiene dificultades para iniciar la sesión, consulte la sección </w:t>
      </w:r>
      <w:r w:rsidDel="00000000" w:rsidR="00000000" w:rsidRPr="00000000">
        <w:rPr>
          <w:rFonts w:ascii="Times New Roman" w:cs="Times New Roman" w:eastAsia="Times New Roman" w:hAnsi="Times New Roman"/>
          <w:i w:val="1"/>
          <w:rtl w:val="0"/>
        </w:rPr>
        <w:t xml:space="preserve">"¿Necesita ayuda?" </w:t>
      </w:r>
      <w:r w:rsidDel="00000000" w:rsidR="00000000" w:rsidRPr="00000000">
        <w:rPr>
          <w:rFonts w:ascii="Times New Roman" w:cs="Times New Roman" w:eastAsia="Times New Roman" w:hAnsi="Times New Roman"/>
          <w:rtl w:val="0"/>
        </w:rPr>
        <w:t xml:space="preserve">que se encuentra más abajo).</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0"/>
          <w:tab w:val="left" w:leader="none" w:pos="720"/>
        </w:tabs>
        <w:spacing w:after="0" w:before="0" w:line="257"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Visite la página de Autogestión de Proveedores (VSS, por sus siglas en inglés) de la Ciudad de Santa Fe en </w:t>
      </w:r>
      <w:hyperlink r:id="rId9">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https://cityofsantafenmvendors.munisselfservice.com/</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0"/>
          <w:tab w:val="left" w:leader="none" w:pos="720"/>
        </w:tabs>
        <w:spacing w:after="0" w:before="0" w:line="257"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Inicie su sesión utilizando sus credenciales existentes.</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0"/>
          <w:tab w:val="left" w:leader="none" w:pos="720"/>
        </w:tabs>
        <w:spacing w:after="0" w:before="0" w:line="257"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Navegue hasta la sección "Actualización del perfil" (o “Profile Update”) o "Información del proveedor" (o “Vendor Information”).</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0"/>
          <w:tab w:val="left" w:leader="none" w:pos="720"/>
        </w:tabs>
        <w:spacing w:after="0" w:before="0" w:line="257"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Actualice sus direcciones (postal y de remesas), añada los códigos de producto pertinentes y asegúrese de que tiene al menos un contacto de compras designado.</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0"/>
          <w:tab w:val="left" w:leader="none" w:pos="720"/>
        </w:tabs>
        <w:spacing w:after="160" w:before="0" w:line="257"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Revise y guarde los cambios.</w:t>
      </w:r>
      <w:r w:rsidDel="00000000" w:rsidR="00000000" w:rsidRPr="00000000">
        <w:rPr>
          <w:rtl w:val="0"/>
        </w:rPr>
      </w:r>
    </w:p>
    <w:p w:rsidR="00000000" w:rsidDel="00000000" w:rsidP="00000000" w:rsidRDefault="00000000" w:rsidRPr="00000000" w14:paraId="00000017">
      <w:pPr>
        <w:spacing w:line="257" w:lineRule="auto"/>
        <w:rPr/>
      </w:pPr>
      <w:r w:rsidDel="00000000" w:rsidR="00000000" w:rsidRPr="00000000">
        <w:rPr>
          <w:rFonts w:ascii="Times New Roman" w:cs="Times New Roman" w:eastAsia="Times New Roman" w:hAnsi="Times New Roman"/>
          <w:b w:val="1"/>
          <w:rtl w:val="0"/>
        </w:rPr>
        <w:t xml:space="preserve">Fecha límite importante: </w:t>
      </w:r>
      <w:r w:rsidDel="00000000" w:rsidR="00000000" w:rsidRPr="00000000">
        <w:rPr>
          <w:rFonts w:ascii="Times New Roman" w:cs="Times New Roman" w:eastAsia="Times New Roman" w:hAnsi="Times New Roman"/>
          <w:rtl w:val="0"/>
        </w:rPr>
        <w:t xml:space="preserve">Para garantizar una comunicación ininterrumpida, la participación en las oportunidades de contratación de la Ciudad y los pagos puntuales, complete la actualización de su perfil antes de [Fecha límite]. El incumplimiento de este plazo puede dar lugar a la pérdida de notificaciones y de posibles oportunidades de negocio.</w:t>
      </w:r>
      <w:r w:rsidDel="00000000" w:rsidR="00000000" w:rsidRPr="00000000">
        <w:rPr>
          <w:rtl w:val="0"/>
        </w:rPr>
      </w:r>
    </w:p>
    <w:p w:rsidR="00000000" w:rsidDel="00000000" w:rsidP="00000000" w:rsidRDefault="00000000" w:rsidRPr="00000000" w14:paraId="00000018">
      <w:pPr>
        <w:spacing w:line="257" w:lineRule="auto"/>
        <w:rPr/>
      </w:pPr>
      <w:r w:rsidDel="00000000" w:rsidR="00000000" w:rsidRPr="00000000">
        <w:rPr>
          <w:rFonts w:ascii="Times New Roman" w:cs="Times New Roman" w:eastAsia="Times New Roman" w:hAnsi="Times New Roman"/>
          <w:b w:val="1"/>
          <w:rtl w:val="0"/>
        </w:rPr>
        <w:t xml:space="preserve">¿Necesita ayuda?</w:t>
      </w:r>
      <w:r w:rsidDel="00000000" w:rsidR="00000000" w:rsidRPr="00000000">
        <w:rPr>
          <w:rFonts w:ascii="Times New Roman" w:cs="Times New Roman" w:eastAsia="Times New Roman" w:hAnsi="Times New Roman"/>
          <w:rtl w:val="0"/>
        </w:rPr>
        <w:t xml:space="preserve"> Si encuentra alguna dificultad durante el proceso de actualización del perfil o tiene alguna pregunta, póngase en contacto con nuestro equipo de Relaciones con Proveedores en   </w:t>
      </w:r>
      <w:hyperlink r:id="rId10">
        <w:r w:rsidDel="00000000" w:rsidR="00000000" w:rsidRPr="00000000">
          <w:rPr>
            <w:rFonts w:ascii="Times New Roman" w:cs="Times New Roman" w:eastAsia="Times New Roman" w:hAnsi="Times New Roman"/>
            <w:color w:val="0563c1"/>
            <w:u w:val="single"/>
            <w:rtl w:val="0"/>
          </w:rPr>
          <w:t xml:space="preserve">venreg@santafenm.gov</w:t>
        </w:r>
      </w:hyperlink>
      <w:r w:rsidDel="00000000" w:rsidR="00000000" w:rsidRPr="00000000">
        <w:rPr>
          <w:rFonts w:ascii="Times New Roman" w:cs="Times New Roman" w:eastAsia="Times New Roman" w:hAnsi="Times New Roman"/>
          <w:rtl w:val="0"/>
        </w:rPr>
        <w:t xml:space="preserve">. Estamos aquí para ayudarle y garantizar una transición sin complicaciones.</w:t>
      </w:r>
      <w:r w:rsidDel="00000000" w:rsidR="00000000" w:rsidRPr="00000000">
        <w:rPr>
          <w:rtl w:val="0"/>
        </w:rPr>
      </w:r>
    </w:p>
    <w:p w:rsidR="00000000" w:rsidDel="00000000" w:rsidP="00000000" w:rsidRDefault="00000000" w:rsidRPr="00000000" w14:paraId="00000019">
      <w:pPr>
        <w:spacing w:line="257" w:lineRule="auto"/>
        <w:rPr/>
      </w:pPr>
      <w:r w:rsidDel="00000000" w:rsidR="00000000" w:rsidRPr="00000000">
        <w:rPr>
          <w:rFonts w:ascii="Times New Roman" w:cs="Times New Roman" w:eastAsia="Times New Roman" w:hAnsi="Times New Roman"/>
          <w:rtl w:val="0"/>
        </w:rPr>
        <w:t xml:space="preserve">Agradecemos enormemente su pronta atención a esta actualización. Valoramos su continua colaboración y esperamos mantener una relación sólida y mutuamente beneficiosa.</w:t>
      </w:r>
      <w:r w:rsidDel="00000000" w:rsidR="00000000" w:rsidRPr="00000000">
        <w:rPr>
          <w:rtl w:val="0"/>
        </w:rPr>
      </w:r>
    </w:p>
    <w:p w:rsidR="00000000" w:rsidDel="00000000" w:rsidP="00000000" w:rsidRDefault="00000000" w:rsidRPr="00000000" w14:paraId="0000001A">
      <w:pPr>
        <w:spacing w:line="257" w:lineRule="auto"/>
        <w:rPr/>
      </w:pPr>
      <w:r w:rsidDel="00000000" w:rsidR="00000000" w:rsidRPr="00000000">
        <w:rPr>
          <w:rFonts w:ascii="Times New Roman" w:cs="Times New Roman" w:eastAsia="Times New Roman" w:hAnsi="Times New Roman"/>
          <w:rtl w:val="0"/>
        </w:rPr>
        <w:t xml:space="preserve">Agradecemos enormemente su respuesta proactiva a esta solicitud de actualización. Valoramos su colaboración y nos comprometemos a proporcionarle la información y las oportunidades más relevantes para su negocio.</w:t>
      </w:r>
      <w:r w:rsidDel="00000000" w:rsidR="00000000" w:rsidRPr="00000000">
        <w:rPr>
          <w:rtl w:val="0"/>
        </w:rPr>
      </w:r>
    </w:p>
    <w:p w:rsidR="00000000" w:rsidDel="00000000" w:rsidP="00000000" w:rsidRDefault="00000000" w:rsidRPr="00000000" w14:paraId="0000001B">
      <w:pPr>
        <w:spacing w:line="257" w:lineRule="auto"/>
        <w:rPr/>
      </w:pPr>
      <w:r w:rsidDel="00000000" w:rsidR="00000000" w:rsidRPr="00000000">
        <w:rPr>
          <w:rFonts w:ascii="Times New Roman" w:cs="Times New Roman" w:eastAsia="Times New Roman" w:hAnsi="Times New Roman"/>
          <w:rtl w:val="0"/>
        </w:rPr>
        <w:t xml:space="preserve">Gracias por su pronta atención a este asunto, y esperamos continuar nuestra exitosa colaboración con usted.</w:t>
      </w:r>
      <w:r w:rsidDel="00000000" w:rsidR="00000000" w:rsidRPr="00000000">
        <w:rPr>
          <w:rtl w:val="0"/>
        </w:rPr>
      </w:r>
    </w:p>
    <w:p w:rsidR="00000000" w:rsidDel="00000000" w:rsidP="00000000" w:rsidRDefault="00000000" w:rsidRPr="00000000" w14:paraId="0000001C">
      <w:pPr>
        <w:spacing w:line="257" w:lineRule="auto"/>
        <w:rPr/>
      </w:pPr>
      <w:r w:rsidDel="00000000" w:rsidR="00000000" w:rsidRPr="00000000">
        <w:rPr>
          <w:rFonts w:ascii="Times New Roman" w:cs="Times New Roman" w:eastAsia="Times New Roman" w:hAnsi="Times New Roman"/>
          <w:rtl w:val="0"/>
        </w:rPr>
        <w:t xml:space="preserve">Atentamente,</w:t>
      </w:r>
      <w:r w:rsidDel="00000000" w:rsidR="00000000" w:rsidRPr="00000000">
        <w:rPr>
          <w:rtl w:val="0"/>
        </w:rPr>
      </w:r>
    </w:p>
    <w:p w:rsidR="00000000" w:rsidDel="00000000" w:rsidP="00000000" w:rsidRDefault="00000000" w:rsidRPr="00000000" w14:paraId="0000001D">
      <w:pPr>
        <w:spacing w:line="257" w:lineRule="auto"/>
        <w:rPr/>
      </w:pPr>
      <w:r w:rsidDel="00000000" w:rsidR="00000000" w:rsidRPr="00000000">
        <w:rPr>
          <w:rFonts w:ascii="Times New Roman" w:cs="Times New Roman" w:eastAsia="Times New Roman" w:hAnsi="Times New Roman"/>
          <w:rtl w:val="0"/>
        </w:rPr>
        <w:t xml:space="preserve">Travis Dutton-Leyda </w:t>
      </w:r>
      <w:r w:rsidDel="00000000" w:rsidR="00000000" w:rsidRPr="00000000">
        <w:rPr>
          <w:rtl w:val="0"/>
        </w:rPr>
      </w:r>
    </w:p>
    <w:p w:rsidR="00000000" w:rsidDel="00000000" w:rsidP="00000000" w:rsidRDefault="00000000" w:rsidRPr="00000000" w14:paraId="0000001E">
      <w:pPr>
        <w:spacing w:line="257" w:lineRule="auto"/>
        <w:rPr/>
      </w:pPr>
      <w:r w:rsidDel="00000000" w:rsidR="00000000" w:rsidRPr="00000000">
        <w:rPr>
          <w:rFonts w:ascii="Times New Roman" w:cs="Times New Roman" w:eastAsia="Times New Roman" w:hAnsi="Times New Roman"/>
          <w:rtl w:val="0"/>
        </w:rPr>
        <w:t xml:space="preserve">Jefe de Compras</w:t>
      </w:r>
      <w:r w:rsidDel="00000000" w:rsidR="00000000" w:rsidRPr="00000000">
        <w:rPr>
          <w:rtl w:val="0"/>
        </w:rPr>
      </w:r>
    </w:p>
    <w:p w:rsidR="00000000" w:rsidDel="00000000" w:rsidP="00000000" w:rsidRDefault="00000000" w:rsidRPr="00000000" w14:paraId="0000001F">
      <w:pPr>
        <w:spacing w:line="257" w:lineRule="auto"/>
        <w:rPr/>
      </w:pPr>
      <w:r w:rsidDel="00000000" w:rsidR="00000000" w:rsidRPr="00000000">
        <w:rPr>
          <w:rFonts w:ascii="Times New Roman" w:cs="Times New Roman" w:eastAsia="Times New Roman" w:hAnsi="Times New Roman"/>
          <w:rtl w:val="0"/>
        </w:rPr>
        <w:t xml:space="preserve">City of Santa Fe</w:t>
      </w:r>
      <w:r w:rsidDel="00000000" w:rsidR="00000000" w:rsidRPr="00000000">
        <w:rPr>
          <w:rtl w:val="0"/>
        </w:rPr>
      </w:r>
    </w:p>
    <w:p w:rsidR="00000000" w:rsidDel="00000000" w:rsidP="00000000" w:rsidRDefault="00000000" w:rsidRPr="00000000" w14:paraId="00000020">
      <w:pPr>
        <w:spacing w:line="257" w:lineRule="auto"/>
        <w:rPr/>
      </w:pPr>
      <w:r w:rsidDel="00000000" w:rsidR="00000000" w:rsidRPr="00000000">
        <w:rPr>
          <w:rFonts w:ascii="Times New Roman" w:cs="Times New Roman" w:eastAsia="Times New Roman" w:hAnsi="Times New Roman"/>
          <w:rtl w:val="0"/>
        </w:rPr>
        <w:t xml:space="preserve">200 Lincoln Avenue</w:t>
      </w:r>
      <w:r w:rsidDel="00000000" w:rsidR="00000000" w:rsidRPr="00000000">
        <w:rPr>
          <w:rtl w:val="0"/>
        </w:rPr>
      </w:r>
    </w:p>
    <w:p w:rsidR="00000000" w:rsidDel="00000000" w:rsidP="00000000" w:rsidRDefault="00000000" w:rsidRPr="00000000" w14:paraId="00000021">
      <w:pPr>
        <w:spacing w:line="257" w:lineRule="auto"/>
        <w:rPr/>
      </w:pPr>
      <w:r w:rsidDel="00000000" w:rsidR="00000000" w:rsidRPr="00000000">
        <w:rPr>
          <w:rFonts w:ascii="Times New Roman" w:cs="Times New Roman" w:eastAsia="Times New Roman" w:hAnsi="Times New Roman"/>
          <w:rtl w:val="0"/>
        </w:rPr>
        <w:t xml:space="preserve">Santa Fe, NM 87501</w:t>
      </w:r>
      <w:r w:rsidDel="00000000" w:rsidR="00000000" w:rsidRPr="00000000">
        <w:rPr>
          <w:rtl w:val="0"/>
        </w:rPr>
      </w:r>
    </w:p>
    <w:p w:rsidR="00000000" w:rsidDel="00000000" w:rsidP="00000000" w:rsidRDefault="00000000" w:rsidRPr="00000000" w14:paraId="00000022">
      <w:pPr>
        <w:spacing w:line="257" w:lineRule="auto"/>
        <w:rPr/>
      </w:pPr>
      <w:hyperlink r:id="rId11">
        <w:r w:rsidDel="00000000" w:rsidR="00000000" w:rsidRPr="00000000">
          <w:rPr>
            <w:rFonts w:ascii="Times New Roman" w:cs="Times New Roman" w:eastAsia="Times New Roman" w:hAnsi="Times New Roman"/>
            <w:color w:val="0563c1"/>
            <w:u w:val="single"/>
            <w:rtl w:val="0"/>
          </w:rPr>
          <w:t xml:space="preserve">purchasing@santafenm.gov</w:t>
        </w:r>
      </w:hyperlink>
      <w:r w:rsidDel="00000000" w:rsidR="00000000" w:rsidRPr="00000000">
        <w:rPr>
          <w:rFonts w:ascii="Times New Roman" w:cs="Times New Roman" w:eastAsia="Times New Roman" w:hAnsi="Times New Roman"/>
          <w:rtl w:val="0"/>
        </w:rPr>
        <w:t xml:space="preserve">; </w:t>
      </w:r>
      <w:hyperlink r:id="rId12">
        <w:r w:rsidDel="00000000" w:rsidR="00000000" w:rsidRPr="00000000">
          <w:rPr>
            <w:rFonts w:ascii="Times New Roman" w:cs="Times New Roman" w:eastAsia="Times New Roman" w:hAnsi="Times New Roman"/>
            <w:color w:val="0563c1"/>
            <w:u w:val="single"/>
            <w:rtl w:val="0"/>
          </w:rPr>
          <w:t xml:space="preserve">venreg@santafenm.gov</w:t>
        </w:r>
      </w:hyperlink>
      <w:r w:rsidDel="00000000" w:rsidR="00000000" w:rsidRPr="00000000">
        <w:rPr>
          <w:rtl w:val="0"/>
        </w:rPr>
      </w:r>
    </w:p>
    <w:p w:rsidR="00000000" w:rsidDel="00000000" w:rsidP="00000000" w:rsidRDefault="00000000" w:rsidRPr="00000000" w14:paraId="00000023">
      <w:pPr>
        <w:spacing w:line="25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E349FA"/>
    <w:rPr>
      <w:color w:val="0563c1" w:themeColor="hyperlink"/>
      <w:u w:val="single"/>
    </w:rPr>
  </w:style>
  <w:style w:type="character" w:styleId="UnresolvedMention">
    <w:name w:val="Unresolved Mention"/>
    <w:basedOn w:val="DefaultParagraphFont"/>
    <w:uiPriority w:val="99"/>
    <w:semiHidden w:val="1"/>
    <w:unhideWhenUsed w:val="1"/>
    <w:rsid w:val="00E349FA"/>
    <w:rPr>
      <w:color w:val="605e5c"/>
      <w:shd w:color="auto" w:fill="e1dfdd" w:val="clear"/>
    </w:rPr>
  </w:style>
  <w:style w:type="paragraph" w:styleId="Revision">
    <w:name w:val="Revision"/>
    <w:hidden w:val="1"/>
    <w:uiPriority w:val="99"/>
    <w:semiHidden w:val="1"/>
    <w:rsid w:val="00C44FB0"/>
    <w:pPr>
      <w:spacing w:after="0" w:line="240" w:lineRule="auto"/>
    </w:pPr>
  </w:style>
  <w:style w:type="character" w:styleId="Mention">
    <w:name w:val="Mention"/>
    <w:basedOn w:val="DefaultParagraphFont"/>
    <w:uiPriority w:val="99"/>
    <w:unhideWhenUsed w:val="1"/>
    <w:rPr>
      <w:color w:val="2b579a"/>
      <w:shd w:color="auto" w:fill="e6e6e6" w:val="clear"/>
    </w:rPr>
  </w:style>
  <w:style w:type="paragraph" w:styleId="ListParagraph">
    <w:name w:val="List Paragraph"/>
    <w:basedOn w:val="Normal"/>
    <w:uiPriority w:val="34"/>
    <w:qFormat w:val="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purchasing@santafenm.gov" TargetMode="External"/><Relationship Id="rId10" Type="http://schemas.openxmlformats.org/officeDocument/2006/relationships/hyperlink" Target="mailto:venreg@santafenm.gov" TargetMode="External"/><Relationship Id="rId12" Type="http://schemas.openxmlformats.org/officeDocument/2006/relationships/hyperlink" Target="mailto:venreg@santafenm.gov" TargetMode="External"/><Relationship Id="rId9" Type="http://schemas.openxmlformats.org/officeDocument/2006/relationships/hyperlink" Target="https://cityofsantafenmvendors.munisselfservice.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ityofsantafenmvendors.munisselfservice.com/" TargetMode="External"/><Relationship Id="rId8" Type="http://schemas.openxmlformats.org/officeDocument/2006/relationships/hyperlink" Target="https://santafenm.gov/finance-2/purchasin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wHJlLYNmJtypxt+1a/TntbGwgA==">CgMxLjA4AHIhMU9jaXcwek92N1pkRU5SQW40S0w4MXA3OGQwNEFibW9i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2023-10-17T21:42:00Z</dcterms:created>
  <dc:creator>DUTTON-LEYDA, TRAVIS 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670c3a5c1de093e03318f9fd7fd96f6472edc5f2c4a442f1d1bb2244c003a4d7</vt:lpwstr>
  </property>
</Properties>
</file>